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Por medio de la presente aclaro que no he hecho reporte de novedades en los ambientes en este mes MAYO.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2ItUrwBfMqe+L6tfxTcn/B/Rkg==">CgMxLjA4AHIhMTJYdHZYVEpva0lWMFlXTHQ4c2FqZDVTcWYzUHJxeE9m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